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Carrabassett Valley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School Committee Meeting Agenda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October 20, 2021, 6:00 PM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At the Town Office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Call the meeting to Order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Changes to the Agenda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Approval of minutes of September 15, 2021</w:t>
      </w:r>
    </w:p>
    <w:p>
      <w:pPr>
        <w:pStyle w:val="Body"/>
        <w:tabs>
          <w:tab w:val="left" w:pos="720"/>
        </w:tabs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Comments from the Public    </w:t>
      </w:r>
    </w:p>
    <w:p>
      <w:pPr>
        <w:pStyle w:val="Body"/>
        <w:tabs>
          <w:tab w:val="left" w:pos="720"/>
        </w:tabs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Superintendent Agenda </w:t>
      </w:r>
    </w:p>
    <w:p>
      <w:pPr>
        <w:pStyle w:val="List Paragraph"/>
        <w:ind w:left="2880" w:firstLine="0"/>
        <w:rPr>
          <w:sz w:val="28"/>
          <w:szCs w:val="28"/>
        </w:rPr>
      </w:pP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A. Request for Covid-19 Supplies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B. FY 22 Enrollment Update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</w:rPr>
        <w:t>C. Bus Update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D. Carrabassett Valley Enrichment Program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E. First Reading Policies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</w:rPr>
        <w:t>     </w:t>
      </w:r>
      <w:r>
        <w:rPr>
          <w:sz w:val="28"/>
          <w:szCs w:val="28"/>
          <w:rtl w:val="0"/>
          <w:lang w:val="en-US"/>
        </w:rPr>
        <w:t>BHC - Board Relationships and Communications with Staff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</w:rPr>
        <w:t>     </w:t>
      </w:r>
      <w:r>
        <w:rPr>
          <w:sz w:val="28"/>
          <w:szCs w:val="28"/>
          <w:rtl w:val="0"/>
          <w:lang w:val="en-US"/>
        </w:rPr>
        <w:t>GBGB - Workplace Bullying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</w:rPr>
        <w:t>     </w:t>
      </w:r>
      <w:r>
        <w:rPr>
          <w:sz w:val="28"/>
          <w:szCs w:val="28"/>
          <w:rtl w:val="0"/>
          <w:lang w:val="fr-FR"/>
        </w:rPr>
        <w:t>KDA - Public Information Program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</w:rPr>
        <w:t>   </w:t>
      </w:r>
      <w:r>
        <w:rPr>
          <w:sz w:val="28"/>
          <w:szCs w:val="28"/>
          <w:rtl w:val="0"/>
          <w:lang w:val="en-US"/>
        </w:rPr>
        <w:t>Update on MSAD 58 Restructuring Plan</w:t>
      </w:r>
    </w:p>
    <w:p>
      <w:pPr>
        <w:pStyle w:val="Body"/>
        <w:ind w:left="144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G. Community Survey Discussion</w:t>
      </w:r>
    </w:p>
    <w:p>
      <w:pPr>
        <w:pStyle w:val="Body"/>
        <w:ind w:left="2160" w:firstLine="0"/>
        <w:rPr>
          <w:sz w:val="28"/>
          <w:szCs w:val="28"/>
        </w:rPr>
      </w:pPr>
    </w:p>
    <w:p>
      <w:pPr>
        <w:pStyle w:val="Body"/>
        <w:ind w:firstLine="360"/>
        <w:rPr>
          <w:sz w:val="28"/>
          <w:szCs w:val="28"/>
        </w:rPr>
      </w:pPr>
    </w:p>
    <w:p>
      <w:pPr>
        <w:pStyle w:val="Body"/>
        <w:ind w:firstLine="36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6. Other New Business  </w:t>
      </w:r>
    </w:p>
    <w:p>
      <w:pPr>
        <w:pStyle w:val="Body"/>
        <w:rPr>
          <w:sz w:val="28"/>
          <w:szCs w:val="28"/>
        </w:rPr>
      </w:pPr>
    </w:p>
    <w:p>
      <w:pPr>
        <w:pStyle w:val="Body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7. Next Meeting Date</w:t>
      </w:r>
    </w:p>
    <w:p>
      <w:pPr>
        <w:pStyle w:val="Body"/>
        <w:spacing w:before="100" w:after="1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8. Motion to Adjourn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72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