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32"/>
          <w:szCs w:val="32"/>
        </w:rPr>
      </w:pPr>
      <w:r>
        <w:rPr>
          <w:b w:val="1"/>
          <w:bCs w:val="1"/>
          <w:sz w:val="32"/>
          <w:szCs w:val="32"/>
          <w:rtl w:val="0"/>
          <w:lang w:val="en-US"/>
        </w:rPr>
        <w:t>Town of Carrabassett Valley Special Town Meeting</w:t>
      </w:r>
    </w:p>
    <w:p>
      <w:pPr>
        <w:pStyle w:val="Body"/>
        <w:jc w:val="center"/>
        <w:rPr>
          <w:b w:val="1"/>
          <w:bCs w:val="1"/>
          <w:sz w:val="32"/>
          <w:szCs w:val="32"/>
        </w:rPr>
      </w:pPr>
      <w:r>
        <w:rPr>
          <w:b w:val="1"/>
          <w:bCs w:val="1"/>
          <w:sz w:val="32"/>
          <w:szCs w:val="32"/>
          <w:rtl w:val="0"/>
          <w:lang w:val="en-US"/>
        </w:rPr>
        <w:t>6:00 p.m. Monday October 11</w:t>
      </w:r>
      <w:r>
        <w:rPr>
          <w:b w:val="1"/>
          <w:bCs w:val="1"/>
          <w:sz w:val="32"/>
          <w:szCs w:val="32"/>
          <w:vertAlign w:val="superscript"/>
          <w:rtl w:val="0"/>
          <w:lang w:val="en-US"/>
        </w:rPr>
        <w:t>th</w:t>
      </w:r>
      <w:r>
        <w:rPr>
          <w:b w:val="1"/>
          <w:bCs w:val="1"/>
          <w:sz w:val="32"/>
          <w:szCs w:val="32"/>
          <w:rtl w:val="0"/>
          <w:lang w:val="en-US"/>
        </w:rPr>
        <w:t>, 2021 at the Sugarloaf Outdoor Center</w:t>
      </w:r>
    </w:p>
    <w:p>
      <w:pPr>
        <w:pStyle w:val="Body"/>
      </w:pPr>
    </w:p>
    <w:p>
      <w:pPr>
        <w:pStyle w:val="Body"/>
      </w:pPr>
      <w:r>
        <w:rPr>
          <w:rtl w:val="0"/>
        </w:rPr>
        <w:t>A Special Town Meeting at the above time and place has been scheduled for Carrabassett Valley voters to consider approval of the following requests for funding:</w:t>
      </w:r>
    </w:p>
    <w:p>
      <w:pPr>
        <w:pStyle w:val="Body"/>
      </w:pPr>
    </w:p>
    <w:p>
      <w:pPr>
        <w:pStyle w:val="List Paragraph"/>
        <w:numPr>
          <w:ilvl w:val="0"/>
          <w:numId w:val="2"/>
        </w:numPr>
        <w:rPr>
          <w:lang w:val="en-US"/>
        </w:rPr>
      </w:pPr>
      <w:r>
        <w:rPr>
          <w:rtl w:val="0"/>
          <w:lang w:val="en-US"/>
        </w:rPr>
        <w:t>$1,500 from the Town</w:t>
      </w:r>
      <w:r>
        <w:rPr>
          <w:rtl w:val="0"/>
          <w:lang w:val="en-US"/>
        </w:rPr>
        <w:t>’</w:t>
      </w:r>
      <w:r>
        <w:rPr>
          <w:rtl w:val="0"/>
          <w:lang w:val="en-US"/>
        </w:rPr>
        <w:t xml:space="preserve">s </w:t>
      </w:r>
      <w:r>
        <w:rPr>
          <w:rtl w:val="0"/>
          <w:lang w:val="en-US"/>
        </w:rPr>
        <w:t>‘</w:t>
      </w:r>
      <w:r>
        <w:rPr>
          <w:rtl w:val="0"/>
          <w:lang w:val="en-US"/>
        </w:rPr>
        <w:t>Town Land Reserve Fund</w:t>
      </w:r>
      <w:r>
        <w:rPr>
          <w:rtl w:val="0"/>
          <w:lang w:val="en-US"/>
        </w:rPr>
        <w:t xml:space="preserve">’ </w:t>
      </w:r>
      <w:r>
        <w:rPr>
          <w:rtl w:val="0"/>
          <w:lang w:val="en-US"/>
        </w:rPr>
        <w:t>to purchase a 100</w:t>
      </w:r>
      <w:r>
        <w:rPr>
          <w:rtl w:val="0"/>
          <w:lang w:val="en-US"/>
        </w:rPr>
        <w:t xml:space="preserve">’ </w:t>
      </w:r>
      <w:r>
        <w:rPr>
          <w:rtl w:val="0"/>
          <w:lang w:val="en-US"/>
        </w:rPr>
        <w:t>x 100</w:t>
      </w:r>
      <w:r>
        <w:rPr>
          <w:rtl w:val="0"/>
          <w:lang w:val="en-US"/>
        </w:rPr>
        <w:t xml:space="preserve">’ </w:t>
      </w:r>
      <w:r>
        <w:rPr>
          <w:rtl w:val="0"/>
          <w:lang w:val="en-US"/>
        </w:rPr>
        <w:t xml:space="preserve">lot from Dead River Co. located in the Airport Runway Protection Zone. </w:t>
      </w:r>
    </w:p>
    <w:p>
      <w:pPr>
        <w:pStyle w:val="Body"/>
      </w:pPr>
    </w:p>
    <w:p>
      <w:pPr>
        <w:pStyle w:val="List Paragraph"/>
        <w:numPr>
          <w:ilvl w:val="0"/>
          <w:numId w:val="4"/>
        </w:numPr>
        <w:rPr>
          <w:lang w:val="en-US"/>
        </w:rPr>
      </w:pPr>
      <w:r>
        <w:rPr>
          <w:rtl w:val="0"/>
          <w:lang w:val="en-US"/>
        </w:rPr>
        <w:t xml:space="preserve">$20,000 from Town Undesignated Surplus to complete a regional employee housing needs assessment and strategy. </w:t>
      </w:r>
    </w:p>
    <w:p>
      <w:pPr>
        <w:pStyle w:val="Body"/>
      </w:pPr>
    </w:p>
    <w:p>
      <w:pPr>
        <w:pStyle w:val="List Paragraph"/>
        <w:numPr>
          <w:ilvl w:val="0"/>
          <w:numId w:val="6"/>
        </w:numPr>
        <w:rPr>
          <w:lang w:val="en-US"/>
        </w:rPr>
      </w:pPr>
      <w:r>
        <w:rPr>
          <w:rtl w:val="0"/>
          <w:lang w:val="en-US"/>
        </w:rPr>
        <w:t>$11,000 from Town Undesignated Surplus for additional funding to correct structural issues with log fa</w:t>
      </w:r>
      <w:r>
        <w:rPr>
          <w:rtl w:val="0"/>
          <w:lang w:val="en-US"/>
        </w:rPr>
        <w:t>ç</w:t>
      </w:r>
      <w:r>
        <w:rPr>
          <w:rtl w:val="0"/>
          <w:lang w:val="en-US"/>
        </w:rPr>
        <w:t xml:space="preserve">ade on the Library (Community) Building. </w:t>
      </w:r>
    </w:p>
    <w:p>
      <w:pPr>
        <w:pStyle w:val="Body"/>
      </w:pPr>
    </w:p>
    <w:p>
      <w:pPr>
        <w:pStyle w:val="Body"/>
      </w:pPr>
      <w:r>
        <w:rPr>
          <w:rtl w:val="0"/>
        </w:rPr>
        <w:t>Immediately following this Special Town Meeting, State Senator Russell Black and State Representatives Tom Skolfield and Scott Landry will be present to provide information and advocate for voter approval of the Franklin County Vote (part of the upcoming Nov. 2</w:t>
      </w:r>
      <w:r>
        <w:rPr>
          <w:vertAlign w:val="superscript"/>
          <w:rtl w:val="0"/>
        </w:rPr>
        <w:t>nd</w:t>
      </w:r>
      <w:r>
        <w:rPr>
          <w:rtl w:val="0"/>
        </w:rPr>
        <w:t xml:space="preserve"> State Ballot questions) to increase the number of Franklin County Commissioners from three to five. </w:t>
      </w: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